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CA" w:rsidRPr="00796ACA" w:rsidRDefault="00796ACA" w:rsidP="00796ACA">
      <w:pPr>
        <w:spacing w:after="0"/>
        <w:jc w:val="center"/>
        <w:rPr>
          <w:rFonts w:ascii="Times New Roman" w:hAnsi="Times New Roman" w:cs="Times New Roman"/>
          <w:b/>
          <w:sz w:val="24"/>
          <w:szCs w:val="24"/>
          <w:lang w:val="uk-UA"/>
        </w:rPr>
      </w:pPr>
      <w:r w:rsidRPr="00796ACA">
        <w:rPr>
          <w:rFonts w:ascii="Times New Roman" w:hAnsi="Times New Roman" w:cs="Times New Roman"/>
          <w:b/>
          <w:sz w:val="24"/>
          <w:szCs w:val="24"/>
          <w:lang w:val="uk-UA"/>
        </w:rPr>
        <w:t>ПАМ’ЯТКА</w:t>
      </w:r>
    </w:p>
    <w:p w:rsidR="008647E1" w:rsidRDefault="00796ACA" w:rsidP="00796ACA">
      <w:pPr>
        <w:spacing w:after="0"/>
        <w:jc w:val="center"/>
        <w:rPr>
          <w:rFonts w:ascii="Times New Roman" w:hAnsi="Times New Roman" w:cs="Times New Roman"/>
          <w:b/>
          <w:sz w:val="24"/>
          <w:szCs w:val="24"/>
          <w:lang w:val="uk-UA"/>
        </w:rPr>
      </w:pPr>
      <w:r w:rsidRPr="00796ACA">
        <w:rPr>
          <w:rFonts w:ascii="Times New Roman" w:hAnsi="Times New Roman" w:cs="Times New Roman"/>
          <w:b/>
          <w:sz w:val="24"/>
          <w:szCs w:val="24"/>
          <w:lang w:val="uk-UA"/>
        </w:rPr>
        <w:t xml:space="preserve">працівників лісового господарства та третіх зацікавлених осіб в сертифікації лісів </w:t>
      </w:r>
    </w:p>
    <w:p w:rsidR="00796ACA" w:rsidRPr="008647E1" w:rsidRDefault="00410ED6" w:rsidP="008647E1">
      <w:pPr>
        <w:spacing w:after="0"/>
        <w:jc w:val="center"/>
        <w:rPr>
          <w:rFonts w:ascii="Times New Roman" w:hAnsi="Times New Roman" w:cs="Times New Roman"/>
          <w:b/>
          <w:sz w:val="24"/>
          <w:szCs w:val="24"/>
          <w:lang w:val="uk-UA"/>
        </w:rPr>
      </w:pPr>
      <w:r>
        <w:rPr>
          <w:rFonts w:ascii="Times New Roman" w:eastAsia="Times New Roman" w:hAnsi="Times New Roman" w:cs="Times New Roman"/>
          <w:b/>
          <w:sz w:val="28"/>
          <w:szCs w:val="28"/>
          <w:lang w:val="uk-UA"/>
        </w:rPr>
        <w:t>Філії</w:t>
      </w:r>
      <w:bookmarkStart w:id="0" w:name="_GoBack"/>
      <w:bookmarkEnd w:id="0"/>
      <w:r w:rsidR="008647E1" w:rsidRPr="008647E1">
        <w:rPr>
          <w:rFonts w:ascii="Times New Roman" w:eastAsia="Times New Roman" w:hAnsi="Times New Roman" w:cs="Times New Roman"/>
          <w:b/>
          <w:sz w:val="28"/>
          <w:szCs w:val="28"/>
          <w:lang w:val="uk-UA"/>
        </w:rPr>
        <w:t xml:space="preserve"> «</w:t>
      </w:r>
      <w:proofErr w:type="spellStart"/>
      <w:r w:rsidR="002B49BD">
        <w:rPr>
          <w:rFonts w:ascii="Times New Roman" w:eastAsia="Times New Roman" w:hAnsi="Times New Roman" w:cs="Times New Roman"/>
          <w:b/>
          <w:sz w:val="28"/>
          <w:szCs w:val="28"/>
          <w:lang w:val="uk-UA"/>
        </w:rPr>
        <w:t>Ємільчинське</w:t>
      </w:r>
      <w:proofErr w:type="spellEnd"/>
      <w:r w:rsidR="002B49BD">
        <w:rPr>
          <w:rFonts w:ascii="Times New Roman" w:eastAsia="Times New Roman" w:hAnsi="Times New Roman" w:cs="Times New Roman"/>
          <w:b/>
          <w:sz w:val="28"/>
          <w:szCs w:val="28"/>
          <w:lang w:val="uk-UA"/>
        </w:rPr>
        <w:t xml:space="preserve"> лісове господарство</w:t>
      </w:r>
      <w:r w:rsidR="008647E1" w:rsidRPr="008647E1">
        <w:rPr>
          <w:rFonts w:ascii="Times New Roman" w:eastAsia="Times New Roman" w:hAnsi="Times New Roman" w:cs="Times New Roman"/>
          <w:b/>
          <w:sz w:val="28"/>
          <w:szCs w:val="28"/>
          <w:lang w:val="uk-UA"/>
        </w:rPr>
        <w:t>»</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0B7A83">
        <w:rPr>
          <w:rFonts w:ascii="Times New Roman" w:hAnsi="Times New Roman" w:cs="Times New Roman"/>
          <w:b/>
          <w:sz w:val="24"/>
          <w:szCs w:val="24"/>
          <w:lang w:val="uk-UA"/>
        </w:rPr>
        <w:t xml:space="preserve">Лісова сертифікація </w:t>
      </w:r>
      <w:r w:rsidR="000B7A83">
        <w:rPr>
          <w:rFonts w:ascii="Times New Roman" w:hAnsi="Times New Roman" w:cs="Times New Roman"/>
          <w:b/>
          <w:sz w:val="24"/>
          <w:szCs w:val="24"/>
          <w:lang w:val="en-US"/>
        </w:rPr>
        <w:t>FSC</w:t>
      </w:r>
      <w:r w:rsidR="000B7A83">
        <w:rPr>
          <w:rFonts w:ascii="Times New Roman" w:hAnsi="Times New Roman" w:cs="Times New Roman"/>
          <w:b/>
          <w:sz w:val="24"/>
          <w:szCs w:val="24"/>
          <w:lang w:val="uk-UA"/>
        </w:rPr>
        <w:t xml:space="preserve"> – </w:t>
      </w:r>
      <w:r w:rsidRPr="00796ACA">
        <w:rPr>
          <w:rFonts w:ascii="Times New Roman" w:hAnsi="Times New Roman" w:cs="Times New Roman"/>
          <w:b/>
          <w:sz w:val="24"/>
          <w:szCs w:val="24"/>
          <w:lang w:val="uk-UA"/>
        </w:rPr>
        <w:t>добровільна ініціатива спрямована на забезпечення підтвердження ведення лісового господарства вимог щодо сталого розвитку, які закріплені відповідними міжнародними стандартами.</w:t>
      </w:r>
    </w:p>
    <w:p w:rsidR="00796ACA" w:rsidRPr="00796ACA" w:rsidRDefault="000B7A83"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647E1">
        <w:rPr>
          <w:rFonts w:ascii="Times New Roman" w:hAnsi="Times New Roman" w:cs="Times New Roman"/>
          <w:sz w:val="24"/>
          <w:szCs w:val="24"/>
          <w:lang w:val="uk-UA"/>
        </w:rPr>
        <w:t>Поява сертифікації пов’язана</w:t>
      </w:r>
      <w:r w:rsidR="00796ACA" w:rsidRPr="00796ACA">
        <w:rPr>
          <w:rFonts w:ascii="Times New Roman" w:hAnsi="Times New Roman" w:cs="Times New Roman"/>
          <w:sz w:val="24"/>
          <w:szCs w:val="24"/>
          <w:lang w:val="uk-UA"/>
        </w:rPr>
        <w:t xml:space="preserve"> з погіршенням стану навколишнього природного середовища та, насамперед, в зв’язку з масовим винищенням лісів планети, особливо в тропічній зоні.</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Мета </w:t>
      </w:r>
      <w:r w:rsidR="008647E1">
        <w:rPr>
          <w:rFonts w:ascii="Times New Roman" w:hAnsi="Times New Roman" w:cs="Times New Roman"/>
          <w:sz w:val="24"/>
          <w:szCs w:val="24"/>
          <w:lang w:val="uk-UA"/>
        </w:rPr>
        <w:t>– запобігання</w:t>
      </w:r>
      <w:r w:rsidRPr="00796ACA">
        <w:rPr>
          <w:rFonts w:ascii="Times New Roman" w:hAnsi="Times New Roman" w:cs="Times New Roman"/>
          <w:sz w:val="24"/>
          <w:szCs w:val="24"/>
          <w:lang w:val="uk-UA"/>
        </w:rPr>
        <w:t xml:space="preserve"> неетичному та невідповідному веденню лісового господарства.</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Сталий розвиток лісового господарства передбачає досягнення екологічно орієнтованого, соціально прийнятного та економічно життєздатного ведення лісового господарства.</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Екологічно орієнтоване лісове господарство спрямоване на   підтримку та збереження біологічного різноманіття; охорону рідкісних і зникаючих видів тварин і рослин; збереження лісів, які мають високе природоохоронне значення; відмову від застосування хімічних препаратів та мінімізацію негативного впливу на довкілля.</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Соціально прийнятне лісове господарство повинно забезпечувати права та соціальні гарантії працівників лісового господарства; враховувати та поважати права місцевого населення, їх соціальні, економічні та духовні потреби.</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Економічно життєздатне лісове господарство спрямоване на досягнення економічної ефективності з врахуванням екологічної та соціальної складових; також не повинно призводити до погіршення продуктивного стану і використання лісових ресурсів.</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Стандарти лісової сертифікації розроблені міжнародним лідером у цій г</w:t>
      </w:r>
      <w:r w:rsidR="000B7A83">
        <w:rPr>
          <w:rFonts w:ascii="Times New Roman" w:hAnsi="Times New Roman" w:cs="Times New Roman"/>
          <w:sz w:val="24"/>
          <w:szCs w:val="24"/>
          <w:lang w:val="uk-UA"/>
        </w:rPr>
        <w:t xml:space="preserve">алузі – Лісовою сертифікацією </w:t>
      </w:r>
      <w:r w:rsidRPr="00796ACA">
        <w:rPr>
          <w:rFonts w:ascii="Times New Roman" w:hAnsi="Times New Roman" w:cs="Times New Roman"/>
          <w:sz w:val="24"/>
          <w:szCs w:val="24"/>
          <w:lang w:val="uk-UA"/>
        </w:rPr>
        <w:t>FSC, і є більш відомими як Принципи і Критер</w:t>
      </w:r>
      <w:r w:rsidR="008647E1">
        <w:rPr>
          <w:rFonts w:ascii="Times New Roman" w:hAnsi="Times New Roman" w:cs="Times New Roman"/>
          <w:sz w:val="24"/>
          <w:szCs w:val="24"/>
          <w:lang w:val="uk-UA"/>
        </w:rPr>
        <w:t>ії FSC. Всього є 9 принципів і 63 критерії</w:t>
      </w:r>
      <w:r w:rsidRPr="00796ACA">
        <w:rPr>
          <w:rFonts w:ascii="Times New Roman" w:hAnsi="Times New Roman" w:cs="Times New Roman"/>
          <w:sz w:val="24"/>
          <w:szCs w:val="24"/>
          <w:lang w:val="uk-UA"/>
        </w:rPr>
        <w:t>, я</w:t>
      </w:r>
      <w:r w:rsidR="008647E1">
        <w:rPr>
          <w:rFonts w:ascii="Times New Roman" w:hAnsi="Times New Roman" w:cs="Times New Roman"/>
          <w:sz w:val="24"/>
          <w:szCs w:val="24"/>
          <w:lang w:val="uk-UA"/>
        </w:rPr>
        <w:t>кі визначають як повинно вести</w:t>
      </w:r>
      <w:r w:rsidRPr="00796ACA">
        <w:rPr>
          <w:rFonts w:ascii="Times New Roman" w:hAnsi="Times New Roman" w:cs="Times New Roman"/>
          <w:sz w:val="24"/>
          <w:szCs w:val="24"/>
          <w:lang w:val="uk-UA"/>
        </w:rPr>
        <w:t xml:space="preserve"> лісове господарство, щоб завдавати якнайменше екологічної, соціальної т</w:t>
      </w:r>
      <w:r w:rsidR="00251555">
        <w:rPr>
          <w:rFonts w:ascii="Times New Roman" w:hAnsi="Times New Roman" w:cs="Times New Roman"/>
          <w:sz w:val="24"/>
          <w:szCs w:val="24"/>
          <w:lang w:val="uk-UA"/>
        </w:rPr>
        <w:t>а економічної шкоди. Перші чотири принципи</w:t>
      </w:r>
      <w:r w:rsidRPr="00796ACA">
        <w:rPr>
          <w:rFonts w:ascii="Times New Roman" w:hAnsi="Times New Roman" w:cs="Times New Roman"/>
          <w:sz w:val="24"/>
          <w:szCs w:val="24"/>
          <w:lang w:val="uk-UA"/>
        </w:rPr>
        <w:t xml:space="preserve"> мають переважно соціально-економічну спрямованість, </w:t>
      </w:r>
      <w:r w:rsidR="00251555">
        <w:rPr>
          <w:rFonts w:ascii="Times New Roman" w:hAnsi="Times New Roman" w:cs="Times New Roman"/>
          <w:sz w:val="24"/>
          <w:szCs w:val="24"/>
          <w:lang w:val="uk-UA"/>
        </w:rPr>
        <w:t>наступні</w:t>
      </w:r>
      <w:r w:rsidRPr="00796ACA">
        <w:rPr>
          <w:rFonts w:ascii="Times New Roman" w:hAnsi="Times New Roman" w:cs="Times New Roman"/>
          <w:sz w:val="24"/>
          <w:szCs w:val="24"/>
          <w:lang w:val="uk-UA"/>
        </w:rPr>
        <w:t xml:space="preserve"> п’ять –</w:t>
      </w:r>
      <w:r w:rsidR="000B7A83">
        <w:rPr>
          <w:rFonts w:ascii="Times New Roman" w:hAnsi="Times New Roman" w:cs="Times New Roman"/>
          <w:sz w:val="24"/>
          <w:szCs w:val="24"/>
          <w:lang w:val="uk-UA"/>
        </w:rPr>
        <w:t xml:space="preserve"> екологічну. Кожна акредитована лісовою сертифікацією </w:t>
      </w:r>
      <w:r w:rsidR="000B7A83">
        <w:rPr>
          <w:rFonts w:ascii="Times New Roman" w:hAnsi="Times New Roman" w:cs="Times New Roman"/>
          <w:sz w:val="24"/>
          <w:szCs w:val="24"/>
          <w:lang w:val="en-US"/>
        </w:rPr>
        <w:t>FSC</w:t>
      </w:r>
      <w:r w:rsidR="000B7A83" w:rsidRPr="000B7A83">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організація, яка проводить сертифікацію, чи кожна країна, яка впроваджує сертифікацію під егідою F</w:t>
      </w:r>
      <w:r w:rsidR="00251555">
        <w:rPr>
          <w:rFonts w:ascii="Times New Roman" w:hAnsi="Times New Roman" w:cs="Times New Roman"/>
          <w:sz w:val="24"/>
          <w:szCs w:val="24"/>
          <w:lang w:val="uk-UA"/>
        </w:rPr>
        <w:t>SC, зобов’язані використовувати Принципи і Критерії</w:t>
      </w:r>
      <w:r w:rsidRPr="00796ACA">
        <w:rPr>
          <w:rFonts w:ascii="Times New Roman" w:hAnsi="Times New Roman" w:cs="Times New Roman"/>
          <w:sz w:val="24"/>
          <w:szCs w:val="24"/>
          <w:lang w:val="uk-UA"/>
        </w:rPr>
        <w:t xml:space="preserve"> як основоположний міжнародний стандарт. Цей стандарт може бути адаптований до умов кожного регіону за допомогою індикаторів та показників, які розробляються в межах існуючих принципів і критеріїв та враховують місцеві особливості ведення лісового господарства.</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Ліси, які сертифіковані за схемою</w:t>
      </w:r>
      <w:r w:rsidR="000B7A83" w:rsidRPr="000B7A83">
        <w:rPr>
          <w:rFonts w:ascii="Times New Roman" w:hAnsi="Times New Roman" w:cs="Times New Roman"/>
          <w:sz w:val="24"/>
          <w:szCs w:val="24"/>
        </w:rPr>
        <w:t xml:space="preserve"> </w:t>
      </w:r>
      <w:r w:rsidR="000B7A83">
        <w:rPr>
          <w:rFonts w:ascii="Times New Roman" w:hAnsi="Times New Roman" w:cs="Times New Roman"/>
          <w:sz w:val="24"/>
          <w:szCs w:val="24"/>
          <w:lang w:val="en-US"/>
        </w:rPr>
        <w:t>FSC</w:t>
      </w:r>
      <w:r w:rsidRPr="00796ACA">
        <w:rPr>
          <w:rFonts w:ascii="Times New Roman" w:hAnsi="Times New Roman" w:cs="Times New Roman"/>
          <w:sz w:val="24"/>
          <w:szCs w:val="24"/>
          <w:lang w:val="uk-UA"/>
        </w:rPr>
        <w:t>, отримують загальне визнання того, що ведення лісового господарства в них відбувається належним чином. Сертифікація лісів проводиться, як правило, третьою незалежною стороною (аудиторською організацією)</w:t>
      </w:r>
      <w:r w:rsidR="000B7A83">
        <w:rPr>
          <w:rFonts w:ascii="Times New Roman" w:hAnsi="Times New Roman" w:cs="Times New Roman"/>
          <w:sz w:val="24"/>
          <w:szCs w:val="24"/>
          <w:lang w:val="uk-UA"/>
        </w:rPr>
        <w:t xml:space="preserve">, щоб гарантувати об’єктивну               </w:t>
      </w:r>
      <w:r w:rsidRPr="00796ACA">
        <w:rPr>
          <w:rFonts w:ascii="Times New Roman" w:hAnsi="Times New Roman" w:cs="Times New Roman"/>
          <w:sz w:val="24"/>
          <w:szCs w:val="24"/>
          <w:lang w:val="uk-UA"/>
        </w:rPr>
        <w:br/>
      </w:r>
      <w:r w:rsidR="000B7A83">
        <w:rPr>
          <w:rFonts w:ascii="Times New Roman" w:hAnsi="Times New Roman" w:cs="Times New Roman"/>
          <w:sz w:val="24"/>
          <w:szCs w:val="24"/>
          <w:lang w:val="uk-UA"/>
        </w:rPr>
        <w:t>та неупереджену оцінку лісоупр</w:t>
      </w:r>
      <w:r w:rsidR="003D4D29">
        <w:rPr>
          <w:rFonts w:ascii="Times New Roman" w:hAnsi="Times New Roman" w:cs="Times New Roman"/>
          <w:sz w:val="24"/>
          <w:szCs w:val="24"/>
          <w:lang w:val="uk-UA"/>
        </w:rPr>
        <w:t>авління. Відрізняється від інших</w:t>
      </w:r>
      <w:r w:rsidR="000B7A83">
        <w:rPr>
          <w:rFonts w:ascii="Times New Roman" w:hAnsi="Times New Roman" w:cs="Times New Roman"/>
          <w:sz w:val="24"/>
          <w:szCs w:val="24"/>
          <w:lang w:val="uk-UA"/>
        </w:rPr>
        <w:t xml:space="preserve"> </w:t>
      </w:r>
      <w:r w:rsidR="003D4D29">
        <w:rPr>
          <w:rFonts w:ascii="Times New Roman" w:hAnsi="Times New Roman" w:cs="Times New Roman"/>
          <w:sz w:val="24"/>
          <w:szCs w:val="24"/>
          <w:lang w:val="uk-UA"/>
        </w:rPr>
        <w:t>перевірок тим, що не має на меті по</w:t>
      </w:r>
      <w:r w:rsidR="00251555">
        <w:rPr>
          <w:rFonts w:ascii="Times New Roman" w:hAnsi="Times New Roman" w:cs="Times New Roman"/>
          <w:sz w:val="24"/>
          <w:szCs w:val="24"/>
          <w:lang w:val="uk-UA"/>
        </w:rPr>
        <w:t>карати, а заохотити підприємство</w:t>
      </w:r>
      <w:r w:rsidR="003D4D29">
        <w:rPr>
          <w:rFonts w:ascii="Times New Roman" w:hAnsi="Times New Roman" w:cs="Times New Roman"/>
          <w:sz w:val="24"/>
          <w:szCs w:val="24"/>
          <w:lang w:val="uk-UA"/>
        </w:rPr>
        <w:t xml:space="preserve"> до покращення виконавчої діяльності.</w:t>
      </w:r>
      <w:r w:rsidRPr="00796ACA">
        <w:rPr>
          <w:rFonts w:ascii="Times New Roman" w:hAnsi="Times New Roman" w:cs="Times New Roman"/>
          <w:sz w:val="24"/>
          <w:szCs w:val="24"/>
          <w:lang w:val="uk-UA"/>
        </w:rPr>
        <w:br/>
        <w:t xml:space="preserve">         </w:t>
      </w: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Передбачається, що проведення лісової сертифікації допоможе вирішити конфлікти, що виникають у лісовому господарстві, отримати розуміння та довіру з боку місцевого населення. В великій мірі враховуються також соціальні питання працівників, зв’язки з неурядовими екологічними та природоохоронними організаціями.</w:t>
      </w:r>
    </w:p>
    <w:p w:rsidR="00796ACA" w:rsidRPr="00796ACA" w:rsidRDefault="003D4D29"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96ACA" w:rsidRPr="00796ACA">
        <w:rPr>
          <w:rFonts w:ascii="Times New Roman" w:hAnsi="Times New Roman" w:cs="Times New Roman"/>
          <w:sz w:val="24"/>
          <w:szCs w:val="24"/>
          <w:lang w:val="uk-UA"/>
        </w:rPr>
        <w:t xml:space="preserve">Потреба проведення сертифікації лісів  виникла в зв’язку з необхідністю оцінити рівень ведення господарства в лісогосподарських підприємствах у відповідності до вимог міжнародних стандартів Лісової наглядової ради. </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ЛІСОВА СЕРТИФІКАЦІЯ</w:t>
      </w:r>
      <w:r w:rsidRPr="00796ACA">
        <w:rPr>
          <w:rFonts w:ascii="Times New Roman" w:hAnsi="Times New Roman" w:cs="Times New Roman"/>
          <w:sz w:val="24"/>
          <w:szCs w:val="24"/>
          <w:lang w:val="uk-UA"/>
        </w:rPr>
        <w:t> – ініціатива, спрямована на забезпечення і підтвердження ведення лісового господарства встановленим екологічним, економічним та соціальним міжнародним стандартам   (Принципам і Критеріям)</w:t>
      </w:r>
      <w:r w:rsidR="00982794">
        <w:rPr>
          <w:rFonts w:ascii="Times New Roman" w:hAnsi="Times New Roman" w:cs="Times New Roman"/>
          <w:sz w:val="24"/>
          <w:szCs w:val="24"/>
          <w:lang w:val="uk-UA"/>
        </w:rPr>
        <w:t>.</w:t>
      </w:r>
    </w:p>
    <w:p w:rsidR="003D4D29" w:rsidRDefault="003D4D29" w:rsidP="00796ACA">
      <w:pPr>
        <w:spacing w:after="0"/>
        <w:jc w:val="center"/>
        <w:rPr>
          <w:rFonts w:ascii="Times New Roman" w:hAnsi="Times New Roman" w:cs="Times New Roman"/>
          <w:b/>
          <w:sz w:val="24"/>
          <w:szCs w:val="24"/>
          <w:lang w:val="uk-UA"/>
        </w:rPr>
      </w:pPr>
    </w:p>
    <w:p w:rsidR="00982794" w:rsidRDefault="00982794" w:rsidP="00796ACA">
      <w:pPr>
        <w:spacing w:after="0"/>
        <w:jc w:val="center"/>
        <w:rPr>
          <w:rFonts w:ascii="Times New Roman" w:hAnsi="Times New Roman" w:cs="Times New Roman"/>
          <w:b/>
          <w:sz w:val="24"/>
          <w:szCs w:val="24"/>
          <w:lang w:val="uk-UA"/>
        </w:rPr>
      </w:pPr>
    </w:p>
    <w:p w:rsidR="00796ACA" w:rsidRPr="00796ACA" w:rsidRDefault="00251555" w:rsidP="00796ACA">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9</w:t>
      </w:r>
      <w:r w:rsidR="00796ACA" w:rsidRPr="00796ACA">
        <w:rPr>
          <w:rFonts w:ascii="Times New Roman" w:hAnsi="Times New Roman" w:cs="Times New Roman"/>
          <w:b/>
          <w:sz w:val="24"/>
          <w:szCs w:val="24"/>
          <w:lang w:val="uk-UA"/>
        </w:rPr>
        <w:t xml:space="preserve"> принципів Лісової наглядової ради (FSC)</w:t>
      </w:r>
      <w:r w:rsidR="00982794">
        <w:rPr>
          <w:rFonts w:ascii="Times New Roman" w:hAnsi="Times New Roman" w:cs="Times New Roman"/>
          <w:b/>
          <w:sz w:val="24"/>
          <w:szCs w:val="24"/>
          <w:lang w:val="uk-UA"/>
        </w:rPr>
        <w:t>:</w:t>
      </w:r>
    </w:p>
    <w:p w:rsidR="00796ACA" w:rsidRPr="00796ACA" w:rsidRDefault="00796ACA" w:rsidP="00796ACA">
      <w:pPr>
        <w:spacing w:after="0"/>
        <w:jc w:val="both"/>
        <w:rPr>
          <w:rFonts w:ascii="Times New Roman" w:hAnsi="Times New Roman" w:cs="Times New Roman"/>
          <w:b/>
          <w:sz w:val="24"/>
          <w:szCs w:val="24"/>
          <w:lang w:val="uk-UA"/>
        </w:rPr>
      </w:pPr>
      <w:r w:rsidRPr="00796ACA">
        <w:rPr>
          <w:rFonts w:ascii="Times New Roman" w:hAnsi="Times New Roman" w:cs="Times New Roman"/>
          <w:b/>
          <w:sz w:val="24"/>
          <w:szCs w:val="24"/>
          <w:lang w:val="uk-UA"/>
        </w:rPr>
        <w:t> </w:t>
      </w: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Принцип 1.  </w:t>
      </w:r>
      <w:r w:rsidR="00251555">
        <w:rPr>
          <w:rFonts w:ascii="Times New Roman" w:hAnsi="Times New Roman" w:cs="Times New Roman"/>
          <w:b/>
          <w:sz w:val="24"/>
          <w:szCs w:val="24"/>
          <w:lang w:val="uk-UA"/>
        </w:rPr>
        <w:t>Дотримання законодавства.</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1555">
        <w:rPr>
          <w:rFonts w:ascii="Times New Roman" w:hAnsi="Times New Roman" w:cs="Times New Roman"/>
          <w:sz w:val="24"/>
          <w:szCs w:val="24"/>
          <w:lang w:val="uk-UA"/>
        </w:rPr>
        <w:t>Підприємство має дотримуватись всіх застосовних законів, нормативних документів і ратифікованих державою міжнародних  конвенцій і договорів.</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 xml:space="preserve">Принцип 2.  Права </w:t>
      </w:r>
      <w:r w:rsidR="00251555">
        <w:rPr>
          <w:rFonts w:ascii="Times New Roman" w:hAnsi="Times New Roman" w:cs="Times New Roman"/>
          <w:b/>
          <w:sz w:val="24"/>
          <w:szCs w:val="24"/>
          <w:lang w:val="uk-UA"/>
        </w:rPr>
        <w:t>працівників та умови працевлаштування.</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1555">
        <w:rPr>
          <w:rFonts w:ascii="Times New Roman" w:hAnsi="Times New Roman" w:cs="Times New Roman"/>
          <w:sz w:val="24"/>
          <w:szCs w:val="24"/>
          <w:lang w:val="uk-UA"/>
        </w:rPr>
        <w:t>Підприємство має підтримувати або підвищувати соціально-економічний добробут працівників.</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 xml:space="preserve">Принцип 4. Стосунки з </w:t>
      </w:r>
      <w:r w:rsidR="00251555">
        <w:rPr>
          <w:rFonts w:ascii="Times New Roman" w:hAnsi="Times New Roman" w:cs="Times New Roman"/>
          <w:b/>
          <w:sz w:val="24"/>
          <w:szCs w:val="24"/>
          <w:lang w:val="uk-UA"/>
        </w:rPr>
        <w:t>громадами.</w:t>
      </w:r>
    </w:p>
    <w:p w:rsidR="00796ACA" w:rsidRPr="00796ACA" w:rsidRDefault="00251555"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Підприємство має сприяти підтриманню </w:t>
      </w:r>
      <w:r w:rsidR="004E101B">
        <w:rPr>
          <w:rFonts w:ascii="Times New Roman" w:hAnsi="Times New Roman" w:cs="Times New Roman"/>
          <w:sz w:val="24"/>
          <w:szCs w:val="24"/>
          <w:lang w:val="uk-UA"/>
        </w:rPr>
        <w:t>або підвищенню соціально-економічного добробуту місцевих громад.</w:t>
      </w:r>
    </w:p>
    <w:p w:rsidR="00796ACA" w:rsidRPr="00796ACA" w:rsidRDefault="00796ACA" w:rsidP="00796ACA">
      <w:pPr>
        <w:spacing w:after="0"/>
        <w:jc w:val="both"/>
        <w:rPr>
          <w:rFonts w:ascii="Times New Roman" w:hAnsi="Times New Roman" w:cs="Times New Roman"/>
          <w:b/>
          <w:sz w:val="24"/>
          <w:szCs w:val="24"/>
          <w:lang w:val="uk-UA"/>
        </w:rPr>
      </w:pPr>
      <w:r w:rsidRPr="00796ACA">
        <w:rPr>
          <w:rFonts w:ascii="Times New Roman" w:hAnsi="Times New Roman" w:cs="Times New Roman"/>
          <w:b/>
          <w:sz w:val="24"/>
          <w:szCs w:val="24"/>
          <w:lang w:val="uk-UA"/>
        </w:rPr>
        <w:t> </w:t>
      </w: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 xml:space="preserve">Принцип 5.  </w:t>
      </w:r>
      <w:r w:rsidR="00F07C2A">
        <w:rPr>
          <w:rFonts w:ascii="Times New Roman" w:hAnsi="Times New Roman" w:cs="Times New Roman"/>
          <w:b/>
          <w:sz w:val="24"/>
          <w:szCs w:val="24"/>
          <w:lang w:val="uk-UA"/>
        </w:rPr>
        <w:t>Вигоди від лісів.</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07C2A">
        <w:rPr>
          <w:rFonts w:ascii="Times New Roman" w:hAnsi="Times New Roman" w:cs="Times New Roman"/>
          <w:sz w:val="24"/>
          <w:szCs w:val="24"/>
          <w:lang w:val="uk-UA"/>
        </w:rPr>
        <w:t xml:space="preserve">Підприємство має ефективно господарювати з різноманітними продуктами і послугами одиниці господарювання з метою збереження або підвищення тривалої економічної життєздатності та отримання широкого спектра соціальних та екологічних </w:t>
      </w:r>
      <w:proofErr w:type="spellStart"/>
      <w:r w:rsidR="00F07C2A">
        <w:rPr>
          <w:rFonts w:ascii="Times New Roman" w:hAnsi="Times New Roman" w:cs="Times New Roman"/>
          <w:sz w:val="24"/>
          <w:szCs w:val="24"/>
          <w:lang w:val="uk-UA"/>
        </w:rPr>
        <w:t>вигод</w:t>
      </w:r>
      <w:proofErr w:type="spellEnd"/>
      <w:r w:rsidR="00F07C2A">
        <w:rPr>
          <w:rFonts w:ascii="Times New Roman" w:hAnsi="Times New Roman" w:cs="Times New Roman"/>
          <w:sz w:val="24"/>
          <w:szCs w:val="24"/>
          <w:lang w:val="uk-UA"/>
        </w:rPr>
        <w:t>.</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796ACA">
        <w:rPr>
          <w:rFonts w:ascii="Times New Roman" w:hAnsi="Times New Roman" w:cs="Times New Roman"/>
          <w:sz w:val="24"/>
          <w:szCs w:val="24"/>
          <w:lang w:val="uk-UA"/>
        </w:rPr>
        <w:t> </w:t>
      </w:r>
      <w:r w:rsidR="00B15C7E">
        <w:rPr>
          <w:rFonts w:ascii="Times New Roman" w:hAnsi="Times New Roman" w:cs="Times New Roman"/>
          <w:b/>
          <w:sz w:val="24"/>
          <w:szCs w:val="24"/>
          <w:lang w:val="uk-UA"/>
        </w:rPr>
        <w:t>Принцип 6.  Цінності довкілля та впливи.</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15C7E">
        <w:rPr>
          <w:rFonts w:ascii="Times New Roman" w:hAnsi="Times New Roman" w:cs="Times New Roman"/>
          <w:sz w:val="24"/>
          <w:szCs w:val="24"/>
          <w:lang w:val="uk-UA"/>
        </w:rPr>
        <w:t>Підприємство має підтримувати, зберігати та/або відновлювати послуги екосистем та цінності довкілля одиниці господарювання, а також має уникати негативних впливів на довкілля, виправляти або пом’якшувати такі впливи.</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Принцип 7.   </w:t>
      </w:r>
      <w:r w:rsidR="00B15C7E">
        <w:rPr>
          <w:rFonts w:ascii="Times New Roman" w:hAnsi="Times New Roman" w:cs="Times New Roman"/>
          <w:b/>
          <w:sz w:val="24"/>
          <w:szCs w:val="24"/>
          <w:lang w:val="uk-UA"/>
        </w:rPr>
        <w:t>Планування господарювання.</w:t>
      </w:r>
    </w:p>
    <w:p w:rsidR="00796ACA" w:rsidRPr="00796ACA" w:rsidRDefault="00B15C7E"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має мати план ведення господарства</w:t>
      </w:r>
      <w:r w:rsidR="00FB5163">
        <w:rPr>
          <w:rFonts w:ascii="Times New Roman" w:hAnsi="Times New Roman" w:cs="Times New Roman"/>
          <w:sz w:val="24"/>
          <w:szCs w:val="24"/>
          <w:lang w:val="uk-UA"/>
        </w:rPr>
        <w:t>,</w:t>
      </w:r>
      <w:r>
        <w:rPr>
          <w:rFonts w:ascii="Times New Roman" w:hAnsi="Times New Roman" w:cs="Times New Roman"/>
          <w:sz w:val="24"/>
          <w:szCs w:val="24"/>
          <w:lang w:val="uk-UA"/>
        </w:rPr>
        <w:t xml:space="preserve"> узгоджений з</w:t>
      </w:r>
      <w:r w:rsidR="00FB5163">
        <w:rPr>
          <w:rFonts w:ascii="Times New Roman" w:hAnsi="Times New Roman" w:cs="Times New Roman"/>
          <w:sz w:val="24"/>
          <w:szCs w:val="24"/>
          <w:lang w:val="uk-UA"/>
        </w:rPr>
        <w:t xml:space="preserve"> його політиками та цілями і відповідний до масштабу, інтенсивності та ризиків його господарської діяльності. План ведення господарства має виконуватись та оновлюватись на основі результатів моніторингу, щоби сприяти адаптивному веденню господарства. Відповідна планувальна та процедурна документація має бути достатньою для інструктування персоналу, інформування сторін, чиї інтереси зачеплено, та зацікавлених сторін, а також для обґрунтування господарських рішень. </w:t>
      </w:r>
    </w:p>
    <w:p w:rsidR="00796ACA" w:rsidRPr="00796ACA" w:rsidRDefault="00796ACA" w:rsidP="00796ACA">
      <w:pPr>
        <w:spacing w:after="0"/>
        <w:jc w:val="both"/>
        <w:rPr>
          <w:rFonts w:ascii="Times New Roman" w:hAnsi="Times New Roman" w:cs="Times New Roman"/>
          <w:b/>
          <w:sz w:val="24"/>
          <w:szCs w:val="24"/>
          <w:lang w:val="uk-UA"/>
        </w:rPr>
      </w:pPr>
      <w:r w:rsidRPr="00796ACA">
        <w:rPr>
          <w:rFonts w:ascii="Times New Roman" w:hAnsi="Times New Roman" w:cs="Times New Roman"/>
          <w:b/>
          <w:sz w:val="24"/>
          <w:szCs w:val="24"/>
          <w:lang w:val="uk-UA"/>
        </w:rPr>
        <w:t> </w:t>
      </w: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Пр</w:t>
      </w:r>
      <w:r w:rsidR="00522B6F">
        <w:rPr>
          <w:rFonts w:ascii="Times New Roman" w:hAnsi="Times New Roman" w:cs="Times New Roman"/>
          <w:b/>
          <w:sz w:val="24"/>
          <w:szCs w:val="24"/>
          <w:lang w:val="uk-UA"/>
        </w:rPr>
        <w:t>инцип  8.    Моніторинг і оцінювання</w:t>
      </w:r>
      <w:r w:rsidRPr="00796ACA">
        <w:rPr>
          <w:rFonts w:ascii="Times New Roman" w:hAnsi="Times New Roman" w:cs="Times New Roman"/>
          <w:b/>
          <w:sz w:val="24"/>
          <w:szCs w:val="24"/>
          <w:lang w:val="uk-UA"/>
        </w:rPr>
        <w:t>.</w:t>
      </w:r>
    </w:p>
    <w:p w:rsidR="00796ACA" w:rsidRPr="00796ACA"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22B6F">
        <w:rPr>
          <w:rFonts w:ascii="Times New Roman" w:hAnsi="Times New Roman" w:cs="Times New Roman"/>
          <w:sz w:val="24"/>
          <w:szCs w:val="24"/>
          <w:lang w:val="uk-UA"/>
        </w:rPr>
        <w:t>Підприємство має демонструвати, що поступ у досягненні цілей господарювання, впливи господарської діяльності та стан одиниці господарювання відстежуються (моніторяться) та оцінюються відповідно до масштабу, інтенсивності та ризику з метою виконання адаптивного ведення господарства.</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 Принцип  9.    </w:t>
      </w:r>
      <w:r w:rsidR="00522B6F">
        <w:rPr>
          <w:rFonts w:ascii="Times New Roman" w:hAnsi="Times New Roman" w:cs="Times New Roman"/>
          <w:b/>
          <w:sz w:val="24"/>
          <w:szCs w:val="24"/>
          <w:lang w:val="uk-UA"/>
        </w:rPr>
        <w:t xml:space="preserve">Особливі цінності для збереження. </w:t>
      </w:r>
    </w:p>
    <w:p w:rsidR="00796ACA" w:rsidRPr="00796ACA" w:rsidRDefault="00522B6F"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має підтримувати та/або збагачувати особливі цінності для збереження (ОЦЗ) в межах одиниці господарювання шляхом застосування запобіжного підходу.</w:t>
      </w:r>
    </w:p>
    <w:p w:rsidR="00796ACA" w:rsidRPr="00796ACA" w:rsidRDefault="00796ACA" w:rsidP="00796AC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6ACA">
        <w:rPr>
          <w:rFonts w:ascii="Times New Roman" w:hAnsi="Times New Roman" w:cs="Times New Roman"/>
          <w:b/>
          <w:sz w:val="24"/>
          <w:szCs w:val="24"/>
          <w:lang w:val="uk-UA"/>
        </w:rPr>
        <w:t xml:space="preserve">Принцип 10. </w:t>
      </w:r>
      <w:r w:rsidR="00522B6F">
        <w:rPr>
          <w:rFonts w:ascii="Times New Roman" w:hAnsi="Times New Roman" w:cs="Times New Roman"/>
          <w:b/>
          <w:sz w:val="24"/>
          <w:szCs w:val="24"/>
          <w:lang w:val="uk-UA"/>
        </w:rPr>
        <w:t>Виконання господарських заходів.</w:t>
      </w:r>
    </w:p>
    <w:p w:rsidR="00796ACA" w:rsidRPr="00522B6F" w:rsidRDefault="00796ACA" w:rsidP="00796A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22B6F">
        <w:rPr>
          <w:rFonts w:ascii="Times New Roman" w:hAnsi="Times New Roman" w:cs="Times New Roman"/>
          <w:sz w:val="24"/>
          <w:szCs w:val="24"/>
          <w:lang w:val="uk-UA"/>
        </w:rPr>
        <w:t xml:space="preserve">Господарські заходи, що проводяться підприємством на території одиниці господарювання, мають добиратися та виконуватися відповідно до одночасно як економічних, екологічних і соціальних стратегій та цілей підприємства, так і Принципів та Критеріїв </w:t>
      </w:r>
      <w:r w:rsidR="00522B6F" w:rsidRPr="00522B6F">
        <w:rPr>
          <w:rFonts w:ascii="Times New Roman" w:hAnsi="Times New Roman" w:cs="Times New Roman"/>
          <w:sz w:val="24"/>
          <w:szCs w:val="24"/>
          <w:lang w:val="uk-UA"/>
        </w:rPr>
        <w:t>FSC</w:t>
      </w:r>
      <w:r w:rsidR="00522B6F">
        <w:rPr>
          <w:rFonts w:ascii="Times New Roman" w:hAnsi="Times New Roman" w:cs="Times New Roman"/>
          <w:sz w:val="24"/>
          <w:szCs w:val="24"/>
          <w:lang w:val="uk-UA"/>
        </w:rPr>
        <w:t>.</w:t>
      </w:r>
    </w:p>
    <w:p w:rsidR="001C089D" w:rsidRPr="000B7A83" w:rsidRDefault="001C089D" w:rsidP="00796ACA">
      <w:pPr>
        <w:spacing w:after="0"/>
        <w:jc w:val="both"/>
        <w:rPr>
          <w:rFonts w:ascii="Times New Roman" w:hAnsi="Times New Roman" w:cs="Times New Roman"/>
          <w:sz w:val="24"/>
          <w:szCs w:val="24"/>
          <w:lang w:val="uk-UA"/>
        </w:rPr>
      </w:pPr>
    </w:p>
    <w:sectPr w:rsidR="001C089D" w:rsidRPr="000B7A83" w:rsidSect="00796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796ACA"/>
    <w:rsid w:val="0003080B"/>
    <w:rsid w:val="000B7A83"/>
    <w:rsid w:val="001C089D"/>
    <w:rsid w:val="00251555"/>
    <w:rsid w:val="002B49BD"/>
    <w:rsid w:val="003D4D29"/>
    <w:rsid w:val="00410ED6"/>
    <w:rsid w:val="004E101B"/>
    <w:rsid w:val="00522B6F"/>
    <w:rsid w:val="00796ACA"/>
    <w:rsid w:val="008647E1"/>
    <w:rsid w:val="00912A5E"/>
    <w:rsid w:val="00982794"/>
    <w:rsid w:val="00B15C7E"/>
    <w:rsid w:val="00F07C2A"/>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C9B3-AF00-4979-B95A-9A16458B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УкрНДІЛГА</dc:creator>
  <cp:keywords/>
  <dc:description/>
  <cp:lastModifiedBy>1</cp:lastModifiedBy>
  <cp:revision>10</cp:revision>
  <dcterms:created xsi:type="dcterms:W3CDTF">2019-08-03T10:22:00Z</dcterms:created>
  <dcterms:modified xsi:type="dcterms:W3CDTF">2023-03-29T06:13:00Z</dcterms:modified>
</cp:coreProperties>
</file>